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25709A" w:rsidRPr="0025709A" w:rsidRDefault="00D13A8D" w:rsidP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закупке в электронном магазине, участниками которой могут быть только субъекты малого и среднего предпринимательства, на право заключения договора поставки изоляторов линейных фарфоровых (штыревых) до 20 кВ, для нужд АО «Россети Сибирь Тываэнерго»</w:t>
      </w:r>
    </w:p>
    <w:p w:rsidR="0025709A" w:rsidRDefault="0025709A" w:rsidP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25.2-11/1.2-0010</w:t>
      </w:r>
    </w:p>
    <w:p w:rsidR="0025709A" w:rsidRPr="0025709A" w:rsidRDefault="0025709A" w:rsidP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32514847278</w:t>
      </w:r>
    </w:p>
    <w:p w:rsidR="00BF4A4B" w:rsidRDefault="0025709A" w:rsidP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1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49.22/4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25709A" w:rsidRPr="0025709A">
        <w:rPr>
          <w:b w:val="0"/>
          <w:sz w:val="24"/>
          <w:szCs w:val="24"/>
        </w:rPr>
        <w:t>изоляторов линейных фарфоровых (штыревых) до 20 кВ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25709A" w:rsidRDefault="0025709A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Внесение изменений в Приложение № 1 – Проект договора и в Приложение № 2 – Техническое задание в части технических характеристик.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25709A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0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2 609 920,00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25709A">
        <w:rPr>
          <w:b w:val="0"/>
          <w:sz w:val="24"/>
          <w:szCs w:val="24"/>
        </w:rPr>
        <w:t>20.05</w:t>
      </w:r>
      <w:r>
        <w:rPr>
          <w:b w:val="0"/>
          <w:sz w:val="24"/>
          <w:szCs w:val="24"/>
        </w:rPr>
        <w:t>.2025 г.  не подано ни одной заявки.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5709A" w:rsidRDefault="0025709A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Внести изменения в Приложение № 1 – Проект договора и в Приложение № 2 – Техническое задание в части технических характеристик.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5709A">
        <w:rPr>
          <w:b w:val="0"/>
          <w:sz w:val="24"/>
          <w:szCs w:val="24"/>
        </w:rPr>
        <w:t>22</w:t>
      </w:r>
      <w:r>
        <w:rPr>
          <w:b w:val="0"/>
          <w:sz w:val="24"/>
          <w:szCs w:val="24"/>
        </w:rPr>
        <w:t xml:space="preserve">.05.2025 г. в </w:t>
      </w:r>
      <w:r w:rsidR="0025709A">
        <w:rPr>
          <w:b w:val="0"/>
          <w:sz w:val="24"/>
          <w:szCs w:val="24"/>
        </w:rPr>
        <w:t>09</w:t>
      </w:r>
      <w:r>
        <w:rPr>
          <w:b w:val="0"/>
          <w:sz w:val="24"/>
          <w:szCs w:val="24"/>
        </w:rPr>
        <w:t>:00;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A6C42">
        <w:rPr>
          <w:b w:val="0"/>
          <w:sz w:val="24"/>
          <w:szCs w:val="24"/>
        </w:rPr>
        <w:t>16.06.2025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2067E4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2 категории</w:t>
            </w:r>
            <w:r w:rsidR="00D13A8D"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2067E4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25709A" w:rsidRPr="0025709A">
      <w:rPr>
        <w:rFonts w:ascii="Times New Roman" w:hAnsi="Times New Roman" w:cs="Times New Roman"/>
        <w:b/>
        <w:bCs/>
        <w:sz w:val="20"/>
        <w:szCs w:val="20"/>
      </w:rPr>
      <w:t>49.22/4.1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2067E4"/>
    <w:rsid w:val="00221799"/>
    <w:rsid w:val="0025709A"/>
    <w:rsid w:val="00A51B62"/>
    <w:rsid w:val="00AA6C42"/>
    <w:rsid w:val="00B32B93"/>
    <w:rsid w:val="00BF4A4B"/>
    <w:rsid w:val="00D13A8D"/>
    <w:rsid w:val="00E2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5EE6D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48B3F-96BA-4533-9B43-76E0C94F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136</cp:revision>
  <cp:lastPrinted>2025-05-21T03:41:00Z</cp:lastPrinted>
  <dcterms:created xsi:type="dcterms:W3CDTF">2019-02-07T02:09:00Z</dcterms:created>
  <dcterms:modified xsi:type="dcterms:W3CDTF">2025-05-21T03:41:00Z</dcterms:modified>
</cp:coreProperties>
</file>